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0327A" w14:textId="77777777" w:rsidR="000D124E" w:rsidRPr="000D124E" w:rsidRDefault="000D124E" w:rsidP="000D124E">
      <w:pPr>
        <w:pStyle w:val="Sinespaciado"/>
        <w:jc w:val="center"/>
        <w:rPr>
          <w:rFonts w:ascii="Arial" w:hAnsi="Arial" w:cs="Arial"/>
          <w:b/>
          <w:bCs/>
          <w:sz w:val="24"/>
          <w:szCs w:val="24"/>
        </w:rPr>
      </w:pPr>
      <w:r w:rsidRPr="000D124E">
        <w:rPr>
          <w:rFonts w:ascii="Arial" w:hAnsi="Arial" w:cs="Arial"/>
          <w:b/>
          <w:bCs/>
          <w:sz w:val="24"/>
          <w:szCs w:val="24"/>
        </w:rPr>
        <w:t>ANA PATY PERALTA, COMPROMETIDA CON LA EDUCACIÓN EN BJ</w:t>
      </w:r>
    </w:p>
    <w:p w14:paraId="289D37C8" w14:textId="77777777" w:rsidR="000D124E" w:rsidRPr="000D124E" w:rsidRDefault="000D124E" w:rsidP="000D124E">
      <w:pPr>
        <w:pStyle w:val="Sinespaciado"/>
        <w:jc w:val="both"/>
        <w:rPr>
          <w:rFonts w:ascii="Arial" w:hAnsi="Arial" w:cs="Arial"/>
          <w:b/>
          <w:bCs/>
          <w:sz w:val="24"/>
          <w:szCs w:val="24"/>
        </w:rPr>
      </w:pPr>
    </w:p>
    <w:p w14:paraId="3271B5BF" w14:textId="77777777" w:rsidR="000D124E" w:rsidRPr="000D124E" w:rsidRDefault="000D124E" w:rsidP="000D124E">
      <w:pPr>
        <w:pStyle w:val="Sinespaciado"/>
        <w:jc w:val="both"/>
        <w:rPr>
          <w:rFonts w:ascii="Arial" w:hAnsi="Arial" w:cs="Arial"/>
          <w:sz w:val="24"/>
          <w:szCs w:val="24"/>
        </w:rPr>
      </w:pPr>
      <w:r w:rsidRPr="000D124E">
        <w:rPr>
          <w:rFonts w:ascii="Arial" w:hAnsi="Arial" w:cs="Arial"/>
          <w:b/>
          <w:bCs/>
          <w:sz w:val="24"/>
          <w:szCs w:val="24"/>
        </w:rPr>
        <w:t>Cancún Q. R., a 08 de julio de 2024.-</w:t>
      </w:r>
      <w:r w:rsidRPr="000D124E">
        <w:rPr>
          <w:rFonts w:ascii="Arial" w:hAnsi="Arial" w:cs="Arial"/>
          <w:sz w:val="24"/>
          <w:szCs w:val="24"/>
        </w:rPr>
        <w:t xml:space="preserve"> Como ejemplo del fortalecimiento a la infraestructura física educativa de diferentes niveles en Benito Juárez, la </w:t>
      </w:r>
      <w:proofErr w:type="gramStart"/>
      <w:r w:rsidRPr="000D124E">
        <w:rPr>
          <w:rFonts w:ascii="Arial" w:hAnsi="Arial" w:cs="Arial"/>
          <w:sz w:val="24"/>
          <w:szCs w:val="24"/>
        </w:rPr>
        <w:t>Presidenta</w:t>
      </w:r>
      <w:proofErr w:type="gramEnd"/>
      <w:r w:rsidRPr="000D124E">
        <w:rPr>
          <w:rFonts w:ascii="Arial" w:hAnsi="Arial" w:cs="Arial"/>
          <w:sz w:val="24"/>
          <w:szCs w:val="24"/>
        </w:rPr>
        <w:t xml:space="preserve"> Municipal, Ana Paty Peralta, acompañó a la gobernadora Mara Lezama al banderazo de inicio de construcción de un domo ligero en la primaria “Ermilo Abreu Gómez”, en el fraccionamiento Paraíso Maya. </w:t>
      </w:r>
    </w:p>
    <w:p w14:paraId="4F561BCE" w14:textId="77777777" w:rsidR="000D124E" w:rsidRPr="000D124E" w:rsidRDefault="000D124E" w:rsidP="000D124E">
      <w:pPr>
        <w:pStyle w:val="Sinespaciado"/>
        <w:jc w:val="both"/>
        <w:rPr>
          <w:rFonts w:ascii="Arial" w:hAnsi="Arial" w:cs="Arial"/>
          <w:sz w:val="24"/>
          <w:szCs w:val="24"/>
        </w:rPr>
      </w:pPr>
    </w:p>
    <w:p w14:paraId="35758940" w14:textId="77777777" w:rsidR="000D124E" w:rsidRPr="000D124E" w:rsidRDefault="000D124E" w:rsidP="000D124E">
      <w:pPr>
        <w:pStyle w:val="Sinespaciado"/>
        <w:jc w:val="both"/>
        <w:rPr>
          <w:rFonts w:ascii="Arial" w:hAnsi="Arial" w:cs="Arial"/>
          <w:sz w:val="24"/>
          <w:szCs w:val="24"/>
        </w:rPr>
      </w:pPr>
      <w:r w:rsidRPr="000D124E">
        <w:rPr>
          <w:rFonts w:ascii="Arial" w:hAnsi="Arial" w:cs="Arial"/>
          <w:sz w:val="24"/>
          <w:szCs w:val="24"/>
        </w:rPr>
        <w:t xml:space="preserve">“Gracias a las maestras y maestros por todas las enseñanzas para los alumnos, me da gusto que tengan más espacios porque eso va a ayudar a su desarrollo”, celebró. </w:t>
      </w:r>
    </w:p>
    <w:p w14:paraId="791F26CD" w14:textId="77777777" w:rsidR="000D124E" w:rsidRPr="000D124E" w:rsidRDefault="000D124E" w:rsidP="000D124E">
      <w:pPr>
        <w:pStyle w:val="Sinespaciado"/>
        <w:jc w:val="both"/>
        <w:rPr>
          <w:rFonts w:ascii="Arial" w:hAnsi="Arial" w:cs="Arial"/>
          <w:sz w:val="24"/>
          <w:szCs w:val="24"/>
        </w:rPr>
      </w:pPr>
    </w:p>
    <w:p w14:paraId="3B207C69" w14:textId="77777777" w:rsidR="000D124E" w:rsidRPr="000D124E" w:rsidRDefault="000D124E" w:rsidP="000D124E">
      <w:pPr>
        <w:pStyle w:val="Sinespaciado"/>
        <w:jc w:val="both"/>
        <w:rPr>
          <w:rFonts w:ascii="Arial" w:hAnsi="Arial" w:cs="Arial"/>
          <w:sz w:val="24"/>
          <w:szCs w:val="24"/>
        </w:rPr>
      </w:pPr>
      <w:r w:rsidRPr="000D124E">
        <w:rPr>
          <w:rFonts w:ascii="Arial" w:hAnsi="Arial" w:cs="Arial"/>
          <w:sz w:val="24"/>
          <w:szCs w:val="24"/>
        </w:rPr>
        <w:t xml:space="preserve">Ante estudiantes y profesores del plantel, atestiguó el colado en la primera columna de cimentación del domo ligero. </w:t>
      </w:r>
    </w:p>
    <w:p w14:paraId="68519E63" w14:textId="77777777" w:rsidR="000D124E" w:rsidRPr="000D124E" w:rsidRDefault="000D124E" w:rsidP="000D124E">
      <w:pPr>
        <w:pStyle w:val="Sinespaciado"/>
        <w:jc w:val="both"/>
        <w:rPr>
          <w:rFonts w:ascii="Arial" w:hAnsi="Arial" w:cs="Arial"/>
          <w:sz w:val="24"/>
          <w:szCs w:val="24"/>
        </w:rPr>
      </w:pPr>
    </w:p>
    <w:p w14:paraId="1E36186E" w14:textId="77777777" w:rsidR="000D124E" w:rsidRPr="000D124E" w:rsidRDefault="000D124E" w:rsidP="000D124E">
      <w:pPr>
        <w:pStyle w:val="Sinespaciado"/>
        <w:jc w:val="both"/>
        <w:rPr>
          <w:rFonts w:ascii="Arial" w:hAnsi="Arial" w:cs="Arial"/>
          <w:sz w:val="24"/>
          <w:szCs w:val="24"/>
        </w:rPr>
      </w:pPr>
      <w:r w:rsidRPr="000D124E">
        <w:rPr>
          <w:rFonts w:ascii="Arial" w:hAnsi="Arial" w:cs="Arial"/>
          <w:sz w:val="24"/>
          <w:szCs w:val="24"/>
        </w:rPr>
        <w:t xml:space="preserve">A su vez, el director general del Instituto de Infraestructura Física Educativa del Estado (IFEQROO), José Rafael Lara Díaz, puntualizó que este tipo de áreas son importantes para que los alumnos realicen actividades académicas, deportivas, físicas y de todo tipo durante su formación escolar. </w:t>
      </w:r>
    </w:p>
    <w:p w14:paraId="1C53ECFC" w14:textId="77777777" w:rsidR="000D124E" w:rsidRPr="000D124E" w:rsidRDefault="000D124E" w:rsidP="000D124E">
      <w:pPr>
        <w:pStyle w:val="Sinespaciado"/>
        <w:jc w:val="both"/>
        <w:rPr>
          <w:rFonts w:ascii="Arial" w:hAnsi="Arial" w:cs="Arial"/>
          <w:sz w:val="24"/>
          <w:szCs w:val="24"/>
        </w:rPr>
      </w:pPr>
    </w:p>
    <w:p w14:paraId="5AB73BCA" w14:textId="77777777" w:rsidR="000D124E" w:rsidRPr="000D124E" w:rsidRDefault="000D124E" w:rsidP="000D124E">
      <w:pPr>
        <w:pStyle w:val="Sinespaciado"/>
        <w:jc w:val="both"/>
        <w:rPr>
          <w:rFonts w:ascii="Arial" w:hAnsi="Arial" w:cs="Arial"/>
          <w:sz w:val="24"/>
          <w:szCs w:val="24"/>
        </w:rPr>
      </w:pPr>
      <w:r w:rsidRPr="000D124E">
        <w:rPr>
          <w:rFonts w:ascii="Arial" w:hAnsi="Arial" w:cs="Arial"/>
          <w:sz w:val="24"/>
          <w:szCs w:val="24"/>
        </w:rPr>
        <w:t xml:space="preserve">La Gobernadora resaltó que el recinto en particular, les permitirá llevar una vida sana, practicar deporte y ser felices, en un ambiente de sana convivencia y genera una transformación en el entorno de su comunidad.  </w:t>
      </w:r>
    </w:p>
    <w:p w14:paraId="427D8FB8" w14:textId="77777777" w:rsidR="000D124E" w:rsidRPr="000D124E" w:rsidRDefault="000D124E" w:rsidP="000D124E">
      <w:pPr>
        <w:pStyle w:val="Sinespaciado"/>
        <w:jc w:val="both"/>
        <w:rPr>
          <w:rFonts w:ascii="Arial" w:hAnsi="Arial" w:cs="Arial"/>
          <w:sz w:val="24"/>
          <w:szCs w:val="24"/>
        </w:rPr>
      </w:pPr>
    </w:p>
    <w:p w14:paraId="65FF6FCA" w14:textId="77777777" w:rsidR="000D124E" w:rsidRPr="000D124E" w:rsidRDefault="000D124E" w:rsidP="000D124E">
      <w:pPr>
        <w:pStyle w:val="Sinespaciado"/>
        <w:jc w:val="both"/>
        <w:rPr>
          <w:rFonts w:ascii="Arial" w:hAnsi="Arial" w:cs="Arial"/>
          <w:sz w:val="24"/>
          <w:szCs w:val="24"/>
        </w:rPr>
      </w:pPr>
      <w:r w:rsidRPr="000D124E">
        <w:rPr>
          <w:rFonts w:ascii="Arial" w:hAnsi="Arial" w:cs="Arial"/>
          <w:sz w:val="24"/>
          <w:szCs w:val="24"/>
        </w:rPr>
        <w:t xml:space="preserve">De igual forma, se anunció que para el ejercicio 2024, se programa la construcción y equipamiento de un aula didáctica, más obra exterior en la primaria, con el propósito de brindar una educación de calidad a los 232 alumnos y alumnas del plantel actualmente. </w:t>
      </w:r>
    </w:p>
    <w:p w14:paraId="13709272" w14:textId="77777777" w:rsidR="000D124E" w:rsidRPr="000D124E" w:rsidRDefault="000D124E" w:rsidP="000D124E">
      <w:pPr>
        <w:pStyle w:val="Sinespaciado"/>
        <w:jc w:val="both"/>
        <w:rPr>
          <w:rFonts w:ascii="Arial" w:hAnsi="Arial" w:cs="Arial"/>
          <w:sz w:val="24"/>
          <w:szCs w:val="24"/>
        </w:rPr>
      </w:pPr>
      <w:r w:rsidRPr="000D124E">
        <w:rPr>
          <w:rFonts w:ascii="Arial" w:hAnsi="Arial" w:cs="Arial"/>
          <w:sz w:val="24"/>
          <w:szCs w:val="24"/>
        </w:rPr>
        <w:t xml:space="preserve"> </w:t>
      </w:r>
    </w:p>
    <w:p w14:paraId="60AECEC4" w14:textId="2477EE1D" w:rsidR="000D124E" w:rsidRPr="000D124E" w:rsidRDefault="000D124E" w:rsidP="000D124E">
      <w:pPr>
        <w:pStyle w:val="Sinespaciado"/>
        <w:jc w:val="center"/>
        <w:rPr>
          <w:rFonts w:ascii="Arial" w:hAnsi="Arial" w:cs="Arial"/>
          <w:sz w:val="24"/>
          <w:szCs w:val="24"/>
        </w:rPr>
      </w:pPr>
      <w:r w:rsidRPr="000D124E">
        <w:rPr>
          <w:rFonts w:ascii="Arial" w:hAnsi="Arial" w:cs="Arial"/>
          <w:sz w:val="24"/>
          <w:szCs w:val="24"/>
        </w:rPr>
        <w:t>**</w:t>
      </w:r>
      <w:r>
        <w:rPr>
          <w:rFonts w:ascii="Arial" w:hAnsi="Arial" w:cs="Arial"/>
          <w:sz w:val="24"/>
          <w:szCs w:val="24"/>
        </w:rPr>
        <w:t>**********</w:t>
      </w:r>
    </w:p>
    <w:p w14:paraId="2D3F2D9D" w14:textId="77777777" w:rsidR="000D124E" w:rsidRPr="000D124E" w:rsidRDefault="000D124E" w:rsidP="000D124E">
      <w:pPr>
        <w:pStyle w:val="Sinespaciado"/>
        <w:jc w:val="center"/>
        <w:rPr>
          <w:rFonts w:ascii="Arial" w:hAnsi="Arial" w:cs="Arial"/>
          <w:b/>
          <w:bCs/>
          <w:sz w:val="24"/>
          <w:szCs w:val="24"/>
        </w:rPr>
      </w:pPr>
      <w:r w:rsidRPr="000D124E">
        <w:rPr>
          <w:rFonts w:ascii="Arial" w:hAnsi="Arial" w:cs="Arial"/>
          <w:b/>
          <w:bCs/>
          <w:sz w:val="24"/>
          <w:szCs w:val="24"/>
        </w:rPr>
        <w:t>COMPLEMENTO INFORMATIVO</w:t>
      </w:r>
    </w:p>
    <w:p w14:paraId="6BC5B5E7" w14:textId="77777777" w:rsidR="000D124E" w:rsidRPr="000D124E" w:rsidRDefault="000D124E" w:rsidP="000D124E">
      <w:pPr>
        <w:pStyle w:val="Sinespaciado"/>
        <w:jc w:val="center"/>
        <w:rPr>
          <w:rFonts w:ascii="Arial" w:hAnsi="Arial" w:cs="Arial"/>
          <w:b/>
          <w:bCs/>
          <w:sz w:val="24"/>
          <w:szCs w:val="24"/>
        </w:rPr>
      </w:pPr>
    </w:p>
    <w:p w14:paraId="1AE03EE7" w14:textId="77777777" w:rsidR="000D124E" w:rsidRPr="000D124E" w:rsidRDefault="000D124E" w:rsidP="000D124E">
      <w:pPr>
        <w:pStyle w:val="Sinespaciado"/>
        <w:jc w:val="both"/>
        <w:rPr>
          <w:rFonts w:ascii="Arial" w:hAnsi="Arial" w:cs="Arial"/>
          <w:b/>
          <w:bCs/>
          <w:sz w:val="24"/>
          <w:szCs w:val="24"/>
        </w:rPr>
      </w:pPr>
      <w:r w:rsidRPr="000D124E">
        <w:rPr>
          <w:rFonts w:ascii="Arial" w:hAnsi="Arial" w:cs="Arial"/>
          <w:b/>
          <w:bCs/>
          <w:sz w:val="24"/>
          <w:szCs w:val="24"/>
        </w:rPr>
        <w:t xml:space="preserve">NUMERALIAS: </w:t>
      </w:r>
    </w:p>
    <w:p w14:paraId="27D9F19F" w14:textId="77777777" w:rsidR="000D124E" w:rsidRPr="000D124E" w:rsidRDefault="000D124E" w:rsidP="000D124E">
      <w:pPr>
        <w:pStyle w:val="Sinespaciado"/>
        <w:jc w:val="both"/>
        <w:rPr>
          <w:rFonts w:ascii="Arial" w:hAnsi="Arial" w:cs="Arial"/>
          <w:sz w:val="24"/>
          <w:szCs w:val="24"/>
        </w:rPr>
      </w:pPr>
    </w:p>
    <w:p w14:paraId="6F172219" w14:textId="77777777" w:rsidR="000D124E" w:rsidRPr="000D124E" w:rsidRDefault="000D124E" w:rsidP="000D124E">
      <w:pPr>
        <w:pStyle w:val="Sinespaciado"/>
        <w:jc w:val="both"/>
        <w:rPr>
          <w:rFonts w:ascii="Arial" w:hAnsi="Arial" w:cs="Arial"/>
          <w:sz w:val="24"/>
          <w:szCs w:val="24"/>
        </w:rPr>
      </w:pPr>
      <w:r w:rsidRPr="000D124E">
        <w:rPr>
          <w:rFonts w:ascii="Arial" w:hAnsi="Arial" w:cs="Arial"/>
          <w:sz w:val="24"/>
          <w:szCs w:val="24"/>
        </w:rPr>
        <w:t xml:space="preserve">Primaria “Ermilo Abreu Gómez” </w:t>
      </w:r>
    </w:p>
    <w:p w14:paraId="658401E8" w14:textId="77777777" w:rsidR="000D124E" w:rsidRPr="000D124E" w:rsidRDefault="000D124E" w:rsidP="000D124E">
      <w:pPr>
        <w:pStyle w:val="Sinespaciado"/>
        <w:jc w:val="both"/>
        <w:rPr>
          <w:rFonts w:ascii="Arial" w:hAnsi="Arial" w:cs="Arial"/>
          <w:sz w:val="24"/>
          <w:szCs w:val="24"/>
        </w:rPr>
      </w:pPr>
      <w:r w:rsidRPr="000D124E">
        <w:rPr>
          <w:rFonts w:ascii="Arial" w:hAnsi="Arial" w:cs="Arial"/>
          <w:sz w:val="24"/>
          <w:szCs w:val="24"/>
        </w:rPr>
        <w:t xml:space="preserve">232 estudiantes beneficiados  </w:t>
      </w:r>
    </w:p>
    <w:p w14:paraId="1449FF9E" w14:textId="77777777" w:rsidR="000D124E" w:rsidRPr="000D124E" w:rsidRDefault="000D124E" w:rsidP="000D124E">
      <w:pPr>
        <w:pStyle w:val="Sinespaciado"/>
        <w:jc w:val="both"/>
        <w:rPr>
          <w:rFonts w:ascii="Arial" w:hAnsi="Arial" w:cs="Arial"/>
          <w:sz w:val="24"/>
          <w:szCs w:val="24"/>
        </w:rPr>
      </w:pPr>
      <w:r w:rsidRPr="000D124E">
        <w:rPr>
          <w:rFonts w:ascii="Arial" w:hAnsi="Arial" w:cs="Arial"/>
          <w:sz w:val="24"/>
          <w:szCs w:val="24"/>
        </w:rPr>
        <w:t xml:space="preserve">267 estudiantes matrícula proyectada </w:t>
      </w:r>
    </w:p>
    <w:p w14:paraId="75E01E2C" w14:textId="77777777" w:rsidR="000D124E" w:rsidRPr="000D124E" w:rsidRDefault="000D124E" w:rsidP="000D124E">
      <w:pPr>
        <w:pStyle w:val="Sinespaciado"/>
        <w:jc w:val="both"/>
        <w:rPr>
          <w:rFonts w:ascii="Arial" w:hAnsi="Arial" w:cs="Arial"/>
          <w:sz w:val="24"/>
          <w:szCs w:val="24"/>
        </w:rPr>
      </w:pPr>
      <w:r w:rsidRPr="000D124E">
        <w:rPr>
          <w:rFonts w:ascii="Arial" w:hAnsi="Arial" w:cs="Arial"/>
          <w:sz w:val="24"/>
          <w:szCs w:val="24"/>
        </w:rPr>
        <w:t xml:space="preserve">2 millones 154 mil 673 pesos aula didáctica, obra exterior y equipamiento </w:t>
      </w:r>
    </w:p>
    <w:p w14:paraId="7226E947" w14:textId="31F26CA8" w:rsidR="00922EC5" w:rsidRPr="000D124E" w:rsidRDefault="000D124E" w:rsidP="000D124E">
      <w:pPr>
        <w:pStyle w:val="Sinespaciado"/>
        <w:jc w:val="both"/>
        <w:rPr>
          <w:rFonts w:ascii="Arial" w:hAnsi="Arial" w:cs="Arial"/>
          <w:sz w:val="24"/>
          <w:szCs w:val="24"/>
        </w:rPr>
      </w:pPr>
      <w:r w:rsidRPr="000D124E">
        <w:rPr>
          <w:rFonts w:ascii="Arial" w:hAnsi="Arial" w:cs="Arial"/>
          <w:sz w:val="24"/>
          <w:szCs w:val="24"/>
        </w:rPr>
        <w:t>3 millones 385 mil 984 pesos domo ligero</w:t>
      </w:r>
    </w:p>
    <w:p w14:paraId="157C2E78" w14:textId="77777777" w:rsidR="00F91E8B" w:rsidRPr="000D124E" w:rsidRDefault="00F91E8B" w:rsidP="00CB2A24">
      <w:pPr>
        <w:pStyle w:val="Sinespaciado"/>
        <w:jc w:val="both"/>
        <w:rPr>
          <w:rFonts w:ascii="Arial" w:hAnsi="Arial" w:cs="Arial"/>
          <w:sz w:val="24"/>
          <w:szCs w:val="24"/>
        </w:rPr>
      </w:pPr>
    </w:p>
    <w:p w14:paraId="711E6C72" w14:textId="0E415E73" w:rsidR="00EC7BE5" w:rsidRPr="000D124E" w:rsidRDefault="00EC7BE5" w:rsidP="00CB2A24">
      <w:pPr>
        <w:pStyle w:val="Sinespaciado"/>
        <w:jc w:val="both"/>
        <w:rPr>
          <w:rFonts w:ascii="Arial" w:hAnsi="Arial" w:cs="Arial"/>
          <w:sz w:val="24"/>
          <w:szCs w:val="24"/>
        </w:rPr>
      </w:pPr>
    </w:p>
    <w:p w14:paraId="5711AFC9" w14:textId="77777777" w:rsidR="00512C37" w:rsidRPr="000D124E" w:rsidRDefault="00512C37" w:rsidP="00CB2A24">
      <w:pPr>
        <w:pStyle w:val="Sinespaciado"/>
        <w:jc w:val="both"/>
        <w:rPr>
          <w:rFonts w:ascii="Arial" w:hAnsi="Arial" w:cs="Arial"/>
          <w:sz w:val="24"/>
          <w:szCs w:val="24"/>
        </w:rPr>
      </w:pPr>
    </w:p>
    <w:p w14:paraId="5C91A58F" w14:textId="77777777" w:rsidR="00512C37" w:rsidRPr="000D124E" w:rsidRDefault="00512C37" w:rsidP="00CB2A24">
      <w:pPr>
        <w:pStyle w:val="Sinespaciado"/>
        <w:jc w:val="both"/>
        <w:rPr>
          <w:rFonts w:ascii="Arial" w:hAnsi="Arial" w:cs="Arial"/>
          <w:sz w:val="24"/>
          <w:szCs w:val="24"/>
        </w:rPr>
      </w:pPr>
    </w:p>
    <w:p w14:paraId="5A893C3C" w14:textId="77777777" w:rsidR="00512C37" w:rsidRPr="000D124E" w:rsidRDefault="00512C37" w:rsidP="00CB2A24">
      <w:pPr>
        <w:pStyle w:val="Sinespaciado"/>
        <w:jc w:val="both"/>
        <w:rPr>
          <w:rFonts w:ascii="Arial" w:hAnsi="Arial" w:cs="Arial"/>
          <w:sz w:val="24"/>
          <w:szCs w:val="24"/>
        </w:rPr>
      </w:pPr>
    </w:p>
    <w:p w14:paraId="5DD8A91B" w14:textId="77777777" w:rsidR="00512C37" w:rsidRPr="000D124E" w:rsidRDefault="00512C37" w:rsidP="00CB2A24">
      <w:pPr>
        <w:pStyle w:val="Sinespaciado"/>
        <w:jc w:val="both"/>
        <w:rPr>
          <w:rFonts w:ascii="Arial" w:hAnsi="Arial" w:cs="Arial"/>
          <w:sz w:val="24"/>
          <w:szCs w:val="24"/>
        </w:rPr>
      </w:pPr>
    </w:p>
    <w:p w14:paraId="5BDC4C72" w14:textId="77777777" w:rsidR="00512C37" w:rsidRPr="000D124E" w:rsidRDefault="00512C37" w:rsidP="00CB2A24">
      <w:pPr>
        <w:pStyle w:val="Sinespaciado"/>
        <w:jc w:val="both"/>
        <w:rPr>
          <w:rFonts w:ascii="Arial" w:hAnsi="Arial" w:cs="Arial"/>
          <w:sz w:val="24"/>
          <w:szCs w:val="24"/>
        </w:rPr>
      </w:pPr>
    </w:p>
    <w:p w14:paraId="2D6D90E0" w14:textId="77777777" w:rsidR="00512C37" w:rsidRPr="000D124E" w:rsidRDefault="00512C37" w:rsidP="00CB2A24">
      <w:pPr>
        <w:pStyle w:val="Sinespaciado"/>
        <w:jc w:val="both"/>
        <w:rPr>
          <w:rFonts w:ascii="Arial" w:hAnsi="Arial" w:cs="Arial"/>
          <w:sz w:val="24"/>
          <w:szCs w:val="24"/>
        </w:rPr>
      </w:pPr>
    </w:p>
    <w:p w14:paraId="5F5BA496" w14:textId="77777777" w:rsidR="00512C37" w:rsidRPr="000D124E" w:rsidRDefault="00512C37" w:rsidP="00CB2A24">
      <w:pPr>
        <w:pStyle w:val="Sinespaciado"/>
        <w:jc w:val="both"/>
        <w:rPr>
          <w:rFonts w:ascii="Arial" w:hAnsi="Arial" w:cs="Arial"/>
          <w:sz w:val="24"/>
          <w:szCs w:val="24"/>
        </w:rPr>
      </w:pPr>
    </w:p>
    <w:p w14:paraId="59C5E5B5" w14:textId="77777777" w:rsidR="00512C37" w:rsidRPr="000D124E" w:rsidRDefault="00512C37" w:rsidP="00CB2A24">
      <w:pPr>
        <w:pStyle w:val="Sinespaciado"/>
        <w:jc w:val="both"/>
        <w:rPr>
          <w:rFonts w:ascii="Arial" w:hAnsi="Arial" w:cs="Arial"/>
          <w:sz w:val="24"/>
          <w:szCs w:val="24"/>
        </w:rPr>
      </w:pPr>
    </w:p>
    <w:p w14:paraId="180A3B14" w14:textId="77777777" w:rsidR="00512C37" w:rsidRDefault="00512C37" w:rsidP="00CB2A24">
      <w:pPr>
        <w:pStyle w:val="Sinespaciado"/>
        <w:jc w:val="both"/>
        <w:rPr>
          <w:rFonts w:ascii="Arial" w:hAnsi="Arial" w:cs="Arial"/>
          <w:sz w:val="24"/>
          <w:szCs w:val="24"/>
        </w:rPr>
      </w:pPr>
    </w:p>
    <w:p w14:paraId="5B893E70" w14:textId="77777777" w:rsidR="00512C37" w:rsidRDefault="00512C37" w:rsidP="00CB2A24">
      <w:pPr>
        <w:pStyle w:val="Sinespaciado"/>
        <w:jc w:val="both"/>
        <w:rPr>
          <w:rFonts w:ascii="Arial" w:hAnsi="Arial" w:cs="Arial"/>
          <w:sz w:val="24"/>
          <w:szCs w:val="24"/>
        </w:rPr>
      </w:pPr>
    </w:p>
    <w:p w14:paraId="3B2D362A" w14:textId="77777777" w:rsidR="00512C37" w:rsidRDefault="00512C37" w:rsidP="00CB2A24">
      <w:pPr>
        <w:pStyle w:val="Sinespaciado"/>
        <w:jc w:val="both"/>
        <w:rPr>
          <w:rFonts w:ascii="Arial" w:hAnsi="Arial" w:cs="Arial"/>
          <w:sz w:val="24"/>
          <w:szCs w:val="24"/>
        </w:rPr>
      </w:pPr>
    </w:p>
    <w:p w14:paraId="5083BD2D" w14:textId="77777777" w:rsidR="00512C37" w:rsidRDefault="00512C37" w:rsidP="00CB2A24">
      <w:pPr>
        <w:pStyle w:val="Sinespaciado"/>
        <w:jc w:val="both"/>
        <w:rPr>
          <w:rFonts w:ascii="Arial" w:hAnsi="Arial" w:cs="Arial"/>
          <w:sz w:val="24"/>
          <w:szCs w:val="24"/>
        </w:rPr>
      </w:pPr>
    </w:p>
    <w:p w14:paraId="68FD51F8" w14:textId="77777777" w:rsidR="00512C37" w:rsidRDefault="00512C37" w:rsidP="00CB2A24">
      <w:pPr>
        <w:pStyle w:val="Sinespaciado"/>
        <w:jc w:val="both"/>
        <w:rPr>
          <w:rFonts w:ascii="Arial" w:hAnsi="Arial" w:cs="Arial"/>
          <w:sz w:val="24"/>
          <w:szCs w:val="24"/>
        </w:rPr>
      </w:pPr>
    </w:p>
    <w:p w14:paraId="593E8324" w14:textId="77777777" w:rsidR="00512C37" w:rsidRDefault="00512C37" w:rsidP="00CB2A24">
      <w:pPr>
        <w:pStyle w:val="Sinespaciado"/>
        <w:jc w:val="both"/>
        <w:rPr>
          <w:rFonts w:ascii="Arial" w:hAnsi="Arial" w:cs="Arial"/>
          <w:sz w:val="24"/>
          <w:szCs w:val="24"/>
        </w:rPr>
      </w:pPr>
    </w:p>
    <w:p w14:paraId="4E39D312" w14:textId="77777777" w:rsidR="00512C37" w:rsidRDefault="00512C37" w:rsidP="00CB2A24">
      <w:pPr>
        <w:pStyle w:val="Sinespaciado"/>
        <w:jc w:val="both"/>
        <w:rPr>
          <w:rFonts w:ascii="Arial" w:hAnsi="Arial" w:cs="Arial"/>
          <w:sz w:val="24"/>
          <w:szCs w:val="24"/>
        </w:rPr>
      </w:pPr>
    </w:p>
    <w:p w14:paraId="1B632EF6" w14:textId="77777777" w:rsidR="00512C37" w:rsidRDefault="00512C37" w:rsidP="00CB2A24">
      <w:pPr>
        <w:pStyle w:val="Sinespaciado"/>
        <w:jc w:val="both"/>
        <w:rPr>
          <w:rFonts w:ascii="Arial" w:hAnsi="Arial" w:cs="Arial"/>
          <w:sz w:val="24"/>
          <w:szCs w:val="24"/>
        </w:rPr>
      </w:pPr>
    </w:p>
    <w:p w14:paraId="470D498A" w14:textId="77777777" w:rsidR="00512C37" w:rsidRDefault="00512C37" w:rsidP="00CB2A24">
      <w:pPr>
        <w:pStyle w:val="Sinespaciado"/>
        <w:jc w:val="both"/>
        <w:rPr>
          <w:rFonts w:ascii="Arial" w:hAnsi="Arial" w:cs="Arial"/>
          <w:sz w:val="24"/>
          <w:szCs w:val="24"/>
        </w:rPr>
      </w:pPr>
    </w:p>
    <w:p w14:paraId="63CB197C" w14:textId="77777777" w:rsidR="00512C37" w:rsidRDefault="00512C37" w:rsidP="00CB2A24">
      <w:pPr>
        <w:pStyle w:val="Sinespaciado"/>
        <w:jc w:val="both"/>
        <w:rPr>
          <w:rFonts w:ascii="Arial" w:hAnsi="Arial" w:cs="Arial"/>
          <w:sz w:val="24"/>
          <w:szCs w:val="24"/>
        </w:rPr>
      </w:pPr>
    </w:p>
    <w:p w14:paraId="019D8889" w14:textId="77777777" w:rsidR="00512C37" w:rsidRDefault="00512C37" w:rsidP="00CB2A24">
      <w:pPr>
        <w:pStyle w:val="Sinespaciado"/>
        <w:jc w:val="both"/>
        <w:rPr>
          <w:rFonts w:ascii="Arial" w:hAnsi="Arial" w:cs="Arial"/>
          <w:sz w:val="24"/>
          <w:szCs w:val="24"/>
        </w:rPr>
      </w:pPr>
    </w:p>
    <w:p w14:paraId="138BA51F" w14:textId="77777777" w:rsidR="00512C37" w:rsidRDefault="00512C37" w:rsidP="00CB2A24">
      <w:pPr>
        <w:pStyle w:val="Sinespaciado"/>
        <w:jc w:val="both"/>
        <w:rPr>
          <w:rFonts w:ascii="Arial" w:hAnsi="Arial" w:cs="Arial"/>
          <w:sz w:val="24"/>
          <w:szCs w:val="24"/>
        </w:rPr>
      </w:pPr>
    </w:p>
    <w:p w14:paraId="6F4A5653" w14:textId="77777777" w:rsidR="00512C37" w:rsidRDefault="00512C37" w:rsidP="00CB2A24">
      <w:pPr>
        <w:pStyle w:val="Sinespaciado"/>
        <w:jc w:val="both"/>
        <w:rPr>
          <w:rFonts w:ascii="Arial" w:hAnsi="Arial" w:cs="Arial"/>
          <w:sz w:val="24"/>
          <w:szCs w:val="24"/>
        </w:rPr>
      </w:pPr>
    </w:p>
    <w:p w14:paraId="58ED59CA" w14:textId="77777777" w:rsidR="00512C37" w:rsidRPr="00512C37" w:rsidRDefault="00512C37" w:rsidP="00512C37">
      <w:pPr>
        <w:pStyle w:val="Sinespaciado"/>
        <w:jc w:val="both"/>
        <w:rPr>
          <w:rFonts w:ascii="Arial" w:hAnsi="Arial" w:cs="Arial"/>
          <w:sz w:val="24"/>
          <w:szCs w:val="24"/>
        </w:rPr>
      </w:pPr>
    </w:p>
    <w:p w14:paraId="11DE9F1C" w14:textId="77777777" w:rsidR="00512C37" w:rsidRPr="00512C37" w:rsidRDefault="00512C37" w:rsidP="00CB2A24">
      <w:pPr>
        <w:pStyle w:val="Sinespaciado"/>
        <w:jc w:val="both"/>
        <w:rPr>
          <w:rFonts w:ascii="Arial" w:hAnsi="Arial" w:cs="Arial"/>
          <w:sz w:val="24"/>
          <w:szCs w:val="24"/>
          <w:lang w:val="es-ES_tradnl"/>
        </w:rPr>
      </w:pPr>
    </w:p>
    <w:sectPr w:rsidR="00512C37" w:rsidRPr="00512C37"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3C0DC" w14:textId="77777777" w:rsidR="00E162B3" w:rsidRDefault="00E162B3" w:rsidP="0092028B">
      <w:r>
        <w:separator/>
      </w:r>
    </w:p>
  </w:endnote>
  <w:endnote w:type="continuationSeparator" w:id="0">
    <w:p w14:paraId="2F547961" w14:textId="77777777" w:rsidR="00E162B3" w:rsidRDefault="00E162B3"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46740" w14:textId="77777777" w:rsidR="00E162B3" w:rsidRDefault="00E162B3" w:rsidP="0092028B">
      <w:r>
        <w:separator/>
      </w:r>
    </w:p>
  </w:footnote>
  <w:footnote w:type="continuationSeparator" w:id="0">
    <w:p w14:paraId="79BC5860" w14:textId="77777777" w:rsidR="00E162B3" w:rsidRDefault="00E162B3"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7B8F4A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0D124E">
                            <w:rPr>
                              <w:rFonts w:cstheme="minorHAnsi"/>
                              <w:b/>
                              <w:bCs/>
                              <w:lang w:val="es-ES"/>
                            </w:rPr>
                            <w:t>2776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7B8F4A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0D124E">
                      <w:rPr>
                        <w:rFonts w:cstheme="minorHAnsi"/>
                        <w:b/>
                        <w:bCs/>
                        <w:lang w:val="es-ES"/>
                      </w:rPr>
                      <w:t>2776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4"/>
  </w:num>
  <w:num w:numId="2" w16cid:durableId="381247589">
    <w:abstractNumId w:val="8"/>
  </w:num>
  <w:num w:numId="3" w16cid:durableId="1350453206">
    <w:abstractNumId w:val="1"/>
  </w:num>
  <w:num w:numId="4" w16cid:durableId="2059013186">
    <w:abstractNumId w:val="5"/>
  </w:num>
  <w:num w:numId="5" w16cid:durableId="2000115139">
    <w:abstractNumId w:val="6"/>
  </w:num>
  <w:num w:numId="6" w16cid:durableId="1912302049">
    <w:abstractNumId w:val="0"/>
  </w:num>
  <w:num w:numId="7" w16cid:durableId="1343319712">
    <w:abstractNumId w:val="9"/>
  </w:num>
  <w:num w:numId="8" w16cid:durableId="1458714387">
    <w:abstractNumId w:val="3"/>
  </w:num>
  <w:num w:numId="9" w16cid:durableId="812523015">
    <w:abstractNumId w:val="2"/>
  </w:num>
  <w:num w:numId="10" w16cid:durableId="13356450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B62FF"/>
    <w:rsid w:val="000C25FB"/>
    <w:rsid w:val="000D124E"/>
    <w:rsid w:val="00111F21"/>
    <w:rsid w:val="001251F8"/>
    <w:rsid w:val="0014199E"/>
    <w:rsid w:val="001E4054"/>
    <w:rsid w:val="002048F8"/>
    <w:rsid w:val="0027105C"/>
    <w:rsid w:val="0029683D"/>
    <w:rsid w:val="002A38C5"/>
    <w:rsid w:val="002B1033"/>
    <w:rsid w:val="002F0A83"/>
    <w:rsid w:val="00326AE6"/>
    <w:rsid w:val="003319CB"/>
    <w:rsid w:val="003425A3"/>
    <w:rsid w:val="003425F7"/>
    <w:rsid w:val="003A44F8"/>
    <w:rsid w:val="003E64E6"/>
    <w:rsid w:val="00403535"/>
    <w:rsid w:val="004433C5"/>
    <w:rsid w:val="00485C06"/>
    <w:rsid w:val="00496F14"/>
    <w:rsid w:val="004A519D"/>
    <w:rsid w:val="004D6C77"/>
    <w:rsid w:val="00500033"/>
    <w:rsid w:val="00500F50"/>
    <w:rsid w:val="00512C37"/>
    <w:rsid w:val="00562395"/>
    <w:rsid w:val="00634D39"/>
    <w:rsid w:val="0063616E"/>
    <w:rsid w:val="0065406D"/>
    <w:rsid w:val="0066440A"/>
    <w:rsid w:val="0067627D"/>
    <w:rsid w:val="00677EBC"/>
    <w:rsid w:val="006960A5"/>
    <w:rsid w:val="006A1CAC"/>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725D3"/>
    <w:rsid w:val="0089057B"/>
    <w:rsid w:val="00893676"/>
    <w:rsid w:val="008A3EC0"/>
    <w:rsid w:val="008C2F4E"/>
    <w:rsid w:val="008F6697"/>
    <w:rsid w:val="0091641D"/>
    <w:rsid w:val="0092028B"/>
    <w:rsid w:val="00922EC5"/>
    <w:rsid w:val="009230C7"/>
    <w:rsid w:val="0092643C"/>
    <w:rsid w:val="00926E32"/>
    <w:rsid w:val="009B6027"/>
    <w:rsid w:val="009C0DC7"/>
    <w:rsid w:val="009D2BE0"/>
    <w:rsid w:val="009D4A58"/>
    <w:rsid w:val="009E11F6"/>
    <w:rsid w:val="00A21FB4"/>
    <w:rsid w:val="00A30327"/>
    <w:rsid w:val="00A4359A"/>
    <w:rsid w:val="00A532FD"/>
    <w:rsid w:val="00A5698C"/>
    <w:rsid w:val="00AA45D3"/>
    <w:rsid w:val="00AC6469"/>
    <w:rsid w:val="00AC7FCB"/>
    <w:rsid w:val="00AE35FF"/>
    <w:rsid w:val="00B20549"/>
    <w:rsid w:val="00B446D9"/>
    <w:rsid w:val="00B5654E"/>
    <w:rsid w:val="00BA3047"/>
    <w:rsid w:val="00BD5728"/>
    <w:rsid w:val="00C536F9"/>
    <w:rsid w:val="00C71425"/>
    <w:rsid w:val="00C948AD"/>
    <w:rsid w:val="00C956D7"/>
    <w:rsid w:val="00CB2A24"/>
    <w:rsid w:val="00D05212"/>
    <w:rsid w:val="00D23899"/>
    <w:rsid w:val="00D301AB"/>
    <w:rsid w:val="00D80EDE"/>
    <w:rsid w:val="00DC73C2"/>
    <w:rsid w:val="00E162B3"/>
    <w:rsid w:val="00E90C7C"/>
    <w:rsid w:val="00E9540E"/>
    <w:rsid w:val="00EA339E"/>
    <w:rsid w:val="00EC7BE5"/>
    <w:rsid w:val="00ED16A2"/>
    <w:rsid w:val="00EE47E2"/>
    <w:rsid w:val="00EF3070"/>
    <w:rsid w:val="00F313EE"/>
    <w:rsid w:val="00F420C5"/>
    <w:rsid w:val="00F812A6"/>
    <w:rsid w:val="00F91E8B"/>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264</Words>
  <Characters>1509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2024-07-08T18:48:00Z</dcterms:created>
  <dcterms:modified xsi:type="dcterms:W3CDTF">2024-07-08T18:48:00Z</dcterms:modified>
</cp:coreProperties>
</file>